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jc w:val="left"/>
        <w:rPr>
          <w:b w:val="1"/>
          <w:sz w:val="28"/>
          <w:szCs w:val="28"/>
        </w:rPr>
      </w:pPr>
      <w:r w:rsidDel="00000000" w:rsidR="00000000" w:rsidRPr="00000000">
        <w:rPr>
          <w:rtl w:val="0"/>
        </w:rPr>
      </w:r>
    </w:p>
    <w:p w:rsidR="00000000" w:rsidDel="00000000" w:rsidP="00000000" w:rsidRDefault="00000000" w:rsidRPr="00000000" w14:paraId="00000001">
      <w:pPr>
        <w:contextualSpacing w:val="0"/>
        <w:jc w:val="center"/>
        <w:rPr>
          <w:b w:val="1"/>
          <w:sz w:val="28"/>
          <w:szCs w:val="28"/>
        </w:rPr>
      </w:pPr>
      <w:r w:rsidDel="00000000" w:rsidR="00000000" w:rsidRPr="00000000">
        <w:rPr>
          <w:b w:val="1"/>
          <w:sz w:val="28"/>
          <w:szCs w:val="28"/>
          <w:rtl w:val="0"/>
        </w:rPr>
        <w:t xml:space="preserve">DIVIÉRTETE ESTE VERANO CON HELLO KITTY</w:t>
      </w:r>
      <w:r w:rsidDel="00000000" w:rsidR="00000000" w:rsidRPr="00000000">
        <w:rPr>
          <w:rtl w:val="0"/>
        </w:rPr>
      </w:r>
    </w:p>
    <w:p w:rsidR="00000000" w:rsidDel="00000000" w:rsidP="00000000" w:rsidRDefault="00000000" w:rsidRPr="00000000" w14:paraId="00000002">
      <w:pPr>
        <w:contextualSpacing w:val="0"/>
        <w:jc w:val="left"/>
        <w:rPr>
          <w:b w:val="1"/>
          <w:sz w:val="28"/>
          <w:szCs w:val="28"/>
        </w:rPr>
      </w:pPr>
      <w:r w:rsidDel="00000000" w:rsidR="00000000" w:rsidRPr="00000000">
        <w:rPr>
          <w:rtl w:val="0"/>
        </w:rPr>
      </w:r>
    </w:p>
    <w:p w:rsidR="00000000" w:rsidDel="00000000" w:rsidP="00000000" w:rsidRDefault="00000000" w:rsidRPr="00000000" w14:paraId="00000003">
      <w:pPr>
        <w:contextualSpacing w:val="0"/>
        <w:jc w:val="both"/>
        <w:rPr>
          <w:sz w:val="20"/>
          <w:szCs w:val="20"/>
        </w:rPr>
      </w:pPr>
      <w:r w:rsidDel="00000000" w:rsidR="00000000" w:rsidRPr="00000000">
        <w:rPr>
          <w:rtl w:val="0"/>
        </w:rPr>
      </w:r>
    </w:p>
    <w:p w:rsidR="00000000" w:rsidDel="00000000" w:rsidP="00000000" w:rsidRDefault="00000000" w:rsidRPr="00000000" w14:paraId="00000004">
      <w:pPr>
        <w:contextualSpacing w:val="0"/>
        <w:jc w:val="both"/>
        <w:rPr>
          <w:highlight w:val="white"/>
        </w:rPr>
      </w:pPr>
      <w:r w:rsidDel="00000000" w:rsidR="00000000" w:rsidRPr="00000000">
        <w:rPr>
          <w:highlight w:val="white"/>
          <w:rtl w:val="0"/>
        </w:rPr>
        <w:t xml:space="preserve">¡Llegó el verano! Y con él, toda una serie de aventuras que podrás vivir en tus vacaciones. Por eso, lo mejor que puedes hacer es estar preparado para vivir algunos de los momentos más felices de tu vida durante esta época del año. Y no hay nada mejor que darle un toque extra de felicidad y ternura a estos momentos con los productos que </w:t>
      </w:r>
      <w:r w:rsidDel="00000000" w:rsidR="00000000" w:rsidRPr="00000000">
        <w:rPr>
          <w:b w:val="1"/>
          <w:highlight w:val="white"/>
          <w:rtl w:val="0"/>
        </w:rPr>
        <w:t xml:space="preserve">Hello Kitty</w:t>
      </w:r>
      <w:r w:rsidDel="00000000" w:rsidR="00000000" w:rsidRPr="00000000">
        <w:rPr>
          <w:highlight w:val="white"/>
          <w:rtl w:val="0"/>
        </w:rPr>
        <w:t xml:space="preserve"> tiene para ti. </w:t>
      </w:r>
    </w:p>
    <w:p w:rsidR="00000000" w:rsidDel="00000000" w:rsidP="00000000" w:rsidRDefault="00000000" w:rsidRPr="00000000" w14:paraId="00000005">
      <w:pPr>
        <w:contextualSpacing w:val="0"/>
        <w:jc w:val="both"/>
        <w:rPr>
          <w:highlight w:val="white"/>
        </w:rPr>
      </w:pPr>
      <w:r w:rsidDel="00000000" w:rsidR="00000000" w:rsidRPr="00000000">
        <w:rPr>
          <w:rtl w:val="0"/>
        </w:rPr>
      </w:r>
    </w:p>
    <w:p w:rsidR="00000000" w:rsidDel="00000000" w:rsidP="00000000" w:rsidRDefault="00000000" w:rsidRPr="00000000" w14:paraId="00000006">
      <w:pPr>
        <w:contextualSpacing w:val="0"/>
        <w:jc w:val="both"/>
        <w:rPr>
          <w:highlight w:val="white"/>
        </w:rPr>
      </w:pPr>
      <w:r w:rsidDel="00000000" w:rsidR="00000000" w:rsidRPr="00000000">
        <w:rPr>
          <w:highlight w:val="white"/>
          <w:rtl w:val="0"/>
        </w:rPr>
        <w:t xml:space="preserve">Lo primero que tienes que asegurar es una mochila</w:t>
      </w:r>
      <w:r w:rsidDel="00000000" w:rsidR="00000000" w:rsidRPr="00000000">
        <w:rPr>
          <w:highlight w:val="white"/>
          <w:vertAlign w:val="superscript"/>
        </w:rPr>
        <w:footnoteReference w:customMarkFollows="0" w:id="0"/>
      </w:r>
      <w:r w:rsidDel="00000000" w:rsidR="00000000" w:rsidRPr="00000000">
        <w:rPr>
          <w:highlight w:val="white"/>
          <w:rtl w:val="0"/>
        </w:rPr>
        <w:t xml:space="preserve"> en la que puedas empacar todo lo que necesitas para uno de los viajes más divertidos de tu vida. Por eso, necesitas elegir un modelo con varios compartimientos, colores increíbles y las figuras de </w:t>
      </w:r>
      <w:r w:rsidDel="00000000" w:rsidR="00000000" w:rsidRPr="00000000">
        <w:rPr>
          <w:b w:val="1"/>
          <w:highlight w:val="white"/>
          <w:rtl w:val="0"/>
        </w:rPr>
        <w:t xml:space="preserve">Hello Kitty</w:t>
      </w:r>
      <w:r w:rsidDel="00000000" w:rsidR="00000000" w:rsidRPr="00000000">
        <w:rPr>
          <w:highlight w:val="white"/>
          <w:rtl w:val="0"/>
        </w:rPr>
        <w:t xml:space="preserve"> para darle ese toque </w:t>
      </w:r>
      <w:r w:rsidDel="00000000" w:rsidR="00000000" w:rsidRPr="00000000">
        <w:rPr>
          <w:i w:val="1"/>
          <w:highlight w:val="white"/>
          <w:rtl w:val="0"/>
        </w:rPr>
        <w:t xml:space="preserve">kawaii</w:t>
      </w:r>
      <w:r w:rsidDel="00000000" w:rsidR="00000000" w:rsidRPr="00000000">
        <w:rPr>
          <w:highlight w:val="white"/>
          <w:rtl w:val="0"/>
        </w:rPr>
        <w:t xml:space="preserve"> que a todo el mundo le gusta. En ella, podrás llevar varias cosas, como un divertido conjunto con playera y leggings</w:t>
      </w:r>
      <w:r w:rsidDel="00000000" w:rsidR="00000000" w:rsidRPr="00000000">
        <w:rPr>
          <w:highlight w:val="white"/>
          <w:vertAlign w:val="superscript"/>
        </w:rPr>
        <w:footnoteReference w:customMarkFollows="0" w:id="1"/>
      </w:r>
      <w:r w:rsidDel="00000000" w:rsidR="00000000" w:rsidRPr="00000000">
        <w:rPr>
          <w:highlight w:val="white"/>
          <w:rtl w:val="0"/>
        </w:rPr>
        <w:t xml:space="preserve">, unos shorts o un fresco vestido</w:t>
      </w:r>
      <w:r w:rsidDel="00000000" w:rsidR="00000000" w:rsidRPr="00000000">
        <w:rPr>
          <w:highlight w:val="white"/>
          <w:vertAlign w:val="superscript"/>
        </w:rPr>
        <w:footnoteReference w:customMarkFollows="0" w:id="2"/>
      </w:r>
      <w:r w:rsidDel="00000000" w:rsidR="00000000" w:rsidRPr="00000000">
        <w:rPr>
          <w:highlight w:val="white"/>
          <w:rtl w:val="0"/>
        </w:rPr>
        <w:t xml:space="preserve"> que te harán tener un toque de ternura. No olvides empacar también unas simpáticas </w:t>
      </w:r>
      <w:r w:rsidDel="00000000" w:rsidR="00000000" w:rsidRPr="00000000">
        <w:rPr>
          <w:i w:val="1"/>
          <w:highlight w:val="white"/>
          <w:rtl w:val="0"/>
        </w:rPr>
        <w:t xml:space="preserve">flip flops</w:t>
      </w:r>
      <w:r w:rsidDel="00000000" w:rsidR="00000000" w:rsidRPr="00000000">
        <w:rPr>
          <w:i w:val="1"/>
          <w:highlight w:val="white"/>
          <w:vertAlign w:val="superscript"/>
        </w:rPr>
        <w:footnoteReference w:customMarkFollows="0" w:id="3"/>
      </w:r>
      <w:r w:rsidDel="00000000" w:rsidR="00000000" w:rsidRPr="00000000">
        <w:rPr>
          <w:highlight w:val="white"/>
          <w:rtl w:val="0"/>
        </w:rPr>
        <w:t xml:space="preserve"> por si hay playa o alberca.</w:t>
      </w:r>
    </w:p>
    <w:p w:rsidR="00000000" w:rsidDel="00000000" w:rsidP="00000000" w:rsidRDefault="00000000" w:rsidRPr="00000000" w14:paraId="00000007">
      <w:pPr>
        <w:contextualSpacing w:val="0"/>
        <w:jc w:val="both"/>
        <w:rPr>
          <w:highlight w:val="white"/>
        </w:rPr>
      </w:pPr>
      <w:r w:rsidDel="00000000" w:rsidR="00000000" w:rsidRPr="00000000">
        <w:rPr>
          <w:rtl w:val="0"/>
        </w:rPr>
      </w:r>
    </w:p>
    <w:p w:rsidR="00000000" w:rsidDel="00000000" w:rsidP="00000000" w:rsidRDefault="00000000" w:rsidRPr="00000000" w14:paraId="00000008">
      <w:pPr>
        <w:contextualSpacing w:val="0"/>
        <w:jc w:val="both"/>
        <w:rPr>
          <w:highlight w:val="white"/>
        </w:rPr>
      </w:pPr>
      <w:r w:rsidDel="00000000" w:rsidR="00000000" w:rsidRPr="00000000">
        <w:rPr>
          <w:highlight w:val="white"/>
          <w:rtl w:val="0"/>
        </w:rPr>
        <w:t xml:space="preserve">Si ya es hora del almuerzo, no olvides llevar contigo una práctica </w:t>
      </w:r>
      <w:r w:rsidDel="00000000" w:rsidR="00000000" w:rsidRPr="00000000">
        <w:rPr>
          <w:i w:val="1"/>
          <w:highlight w:val="white"/>
          <w:rtl w:val="0"/>
        </w:rPr>
        <w:t xml:space="preserve">mason jar</w:t>
      </w:r>
      <w:r w:rsidDel="00000000" w:rsidR="00000000" w:rsidRPr="00000000">
        <w:rPr>
          <w:highlight w:val="white"/>
          <w:rtl w:val="0"/>
        </w:rPr>
        <w:t xml:space="preserve"> con popote para cualquier bebida y, si tienes hambre, unos platitos muy </w:t>
      </w:r>
      <w:r w:rsidDel="00000000" w:rsidR="00000000" w:rsidRPr="00000000">
        <w:rPr>
          <w:i w:val="1"/>
          <w:highlight w:val="white"/>
          <w:rtl w:val="0"/>
        </w:rPr>
        <w:t xml:space="preserve">cute </w:t>
      </w:r>
      <w:r w:rsidDel="00000000" w:rsidR="00000000" w:rsidRPr="00000000">
        <w:rPr>
          <w:highlight w:val="white"/>
          <w:rtl w:val="0"/>
        </w:rPr>
        <w:t xml:space="preserve">para cuando necesites comer algo delicioso</w:t>
      </w:r>
      <w:r w:rsidDel="00000000" w:rsidR="00000000" w:rsidRPr="00000000">
        <w:rPr>
          <w:highlight w:val="white"/>
          <w:vertAlign w:val="superscript"/>
        </w:rPr>
        <w:footnoteReference w:customMarkFollows="0" w:id="4"/>
      </w:r>
      <w:r w:rsidDel="00000000" w:rsidR="00000000" w:rsidRPr="00000000">
        <w:rPr>
          <w:highlight w:val="white"/>
          <w:rtl w:val="0"/>
        </w:rPr>
        <w:t xml:space="preserve">. No olvides regalarle un vaso para café a tus papás, para que todos tengan una comida muy </w:t>
      </w:r>
      <w:r w:rsidDel="00000000" w:rsidR="00000000" w:rsidRPr="00000000">
        <w:rPr>
          <w:i w:val="1"/>
          <w:highlight w:val="white"/>
          <w:rtl w:val="0"/>
        </w:rPr>
        <w:t xml:space="preserve">matchy-matchy</w:t>
      </w:r>
      <w:r w:rsidDel="00000000" w:rsidR="00000000" w:rsidRPr="00000000">
        <w:rPr>
          <w:highlight w:val="white"/>
          <w:rtl w:val="0"/>
        </w:rPr>
        <w:t xml:space="preserve">.</w:t>
      </w:r>
    </w:p>
    <w:p w:rsidR="00000000" w:rsidDel="00000000" w:rsidP="00000000" w:rsidRDefault="00000000" w:rsidRPr="00000000" w14:paraId="00000009">
      <w:pPr>
        <w:contextualSpacing w:val="0"/>
        <w:jc w:val="both"/>
        <w:rPr>
          <w:highlight w:val="white"/>
        </w:rPr>
      </w:pPr>
      <w:r w:rsidDel="00000000" w:rsidR="00000000" w:rsidRPr="00000000">
        <w:rPr>
          <w:rtl w:val="0"/>
        </w:rPr>
      </w:r>
    </w:p>
    <w:p w:rsidR="00000000" w:rsidDel="00000000" w:rsidP="00000000" w:rsidRDefault="00000000" w:rsidRPr="00000000" w14:paraId="0000000A">
      <w:pPr>
        <w:contextualSpacing w:val="0"/>
        <w:jc w:val="both"/>
        <w:rPr>
          <w:highlight w:val="white"/>
        </w:rPr>
      </w:pPr>
      <w:r w:rsidDel="00000000" w:rsidR="00000000" w:rsidRPr="00000000">
        <w:rPr>
          <w:highlight w:val="white"/>
          <w:rtl w:val="0"/>
        </w:rPr>
        <w:t xml:space="preserve">Una vez que hayas llegado a tu destino, diviértete explorando los alrededores con un maravilloso triciclo o una carriola para tus muñecas</w:t>
      </w:r>
      <w:r w:rsidDel="00000000" w:rsidR="00000000" w:rsidRPr="00000000">
        <w:rPr>
          <w:highlight w:val="white"/>
          <w:vertAlign w:val="superscript"/>
        </w:rPr>
        <w:footnoteReference w:customMarkFollows="0" w:id="5"/>
      </w:r>
      <w:r w:rsidDel="00000000" w:rsidR="00000000" w:rsidRPr="00000000">
        <w:rPr>
          <w:highlight w:val="white"/>
          <w:rtl w:val="0"/>
        </w:rPr>
        <w:t xml:space="preserve">. Si prefieres estar en casa, lleva una </w:t>
      </w:r>
      <w:r w:rsidDel="00000000" w:rsidR="00000000" w:rsidRPr="00000000">
        <w:rPr>
          <w:i w:val="1"/>
          <w:highlight w:val="white"/>
          <w:rtl w:val="0"/>
        </w:rPr>
        <w:t xml:space="preserve">tablet</w:t>
      </w:r>
      <w:r w:rsidDel="00000000" w:rsidR="00000000" w:rsidRPr="00000000">
        <w:rPr>
          <w:i w:val="1"/>
          <w:highlight w:val="white"/>
          <w:vertAlign w:val="superscript"/>
        </w:rPr>
        <w:footnoteReference w:customMarkFollows="0" w:id="6"/>
      </w:r>
      <w:r w:rsidDel="00000000" w:rsidR="00000000" w:rsidRPr="00000000">
        <w:rPr>
          <w:i w:val="1"/>
          <w:highlight w:val="white"/>
          <w:rtl w:val="0"/>
        </w:rPr>
        <w:t xml:space="preserve"> </w:t>
      </w:r>
      <w:r w:rsidDel="00000000" w:rsidR="00000000" w:rsidRPr="00000000">
        <w:rPr>
          <w:highlight w:val="white"/>
          <w:rtl w:val="0"/>
        </w:rPr>
        <w:t xml:space="preserve">contigo: con ella podrás tener todos los juegos que más te gustan, tomarte </w:t>
      </w:r>
      <w:r w:rsidDel="00000000" w:rsidR="00000000" w:rsidRPr="00000000">
        <w:rPr>
          <w:i w:val="1"/>
          <w:highlight w:val="white"/>
          <w:rtl w:val="0"/>
        </w:rPr>
        <w:t xml:space="preserve">selfies</w:t>
      </w:r>
      <w:r w:rsidDel="00000000" w:rsidR="00000000" w:rsidRPr="00000000">
        <w:rPr>
          <w:highlight w:val="white"/>
          <w:rtl w:val="0"/>
        </w:rPr>
        <w:t xml:space="preserve"> con tu familia y ver tus videos favoritos.</w:t>
      </w:r>
      <w:r w:rsidDel="00000000" w:rsidR="00000000" w:rsidRPr="00000000">
        <w:rPr>
          <w:rtl w:val="0"/>
        </w:rPr>
      </w:r>
    </w:p>
    <w:p w:rsidR="00000000" w:rsidDel="00000000" w:rsidP="00000000" w:rsidRDefault="00000000" w:rsidRPr="00000000" w14:paraId="0000000B">
      <w:pPr>
        <w:contextualSpacing w:val="0"/>
        <w:jc w:val="both"/>
        <w:rPr>
          <w:highlight w:val="white"/>
        </w:rPr>
      </w:pPr>
      <w:r w:rsidDel="00000000" w:rsidR="00000000" w:rsidRPr="00000000">
        <w:rPr>
          <w:rtl w:val="0"/>
        </w:rPr>
      </w:r>
    </w:p>
    <w:p w:rsidR="00000000" w:rsidDel="00000000" w:rsidP="00000000" w:rsidRDefault="00000000" w:rsidRPr="00000000" w14:paraId="0000000C">
      <w:pPr>
        <w:contextualSpacing w:val="0"/>
        <w:jc w:val="both"/>
        <w:rPr>
          <w:highlight w:val="white"/>
        </w:rPr>
      </w:pPr>
      <w:r w:rsidDel="00000000" w:rsidR="00000000" w:rsidRPr="00000000">
        <w:rPr>
          <w:rtl w:val="0"/>
        </w:rPr>
      </w:r>
    </w:p>
    <w:p w:rsidR="00000000" w:rsidDel="00000000" w:rsidP="00000000" w:rsidRDefault="00000000" w:rsidRPr="00000000" w14:paraId="0000000D">
      <w:pPr>
        <w:contextualSpacing w:val="0"/>
        <w:jc w:val="both"/>
        <w:rPr>
          <w:highlight w:val="white"/>
        </w:rPr>
      </w:pPr>
      <w:r w:rsidDel="00000000" w:rsidR="00000000" w:rsidRPr="00000000">
        <w:rPr>
          <w:rtl w:val="0"/>
        </w:rPr>
      </w:r>
    </w:p>
    <w:p w:rsidR="00000000" w:rsidDel="00000000" w:rsidP="00000000" w:rsidRDefault="00000000" w:rsidRPr="00000000" w14:paraId="0000000E">
      <w:pPr>
        <w:contextualSpacing w:val="0"/>
        <w:jc w:val="both"/>
        <w:rPr>
          <w:highlight w:val="white"/>
        </w:rPr>
      </w:pPr>
      <w:r w:rsidDel="00000000" w:rsidR="00000000" w:rsidRPr="00000000">
        <w:rPr>
          <w:highlight w:val="white"/>
          <w:rtl w:val="0"/>
        </w:rPr>
        <w:t xml:space="preserve">Además, no olvides llevar siempre contigo unas deliciosas gomitas</w:t>
      </w:r>
      <w:r w:rsidDel="00000000" w:rsidR="00000000" w:rsidRPr="00000000">
        <w:rPr>
          <w:highlight w:val="white"/>
          <w:vertAlign w:val="superscript"/>
        </w:rPr>
        <w:footnoteReference w:customMarkFollows="0" w:id="7"/>
      </w:r>
      <w:r w:rsidDel="00000000" w:rsidR="00000000" w:rsidRPr="00000000">
        <w:rPr>
          <w:highlight w:val="white"/>
          <w:rtl w:val="0"/>
        </w:rPr>
        <w:t xml:space="preserve">, que además tienen vitaminas para mantenerte con toda la energía que necesitas para disfrutar de tus vacaciones de verano al máximo. </w:t>
      </w:r>
    </w:p>
    <w:p w:rsidR="00000000" w:rsidDel="00000000" w:rsidP="00000000" w:rsidRDefault="00000000" w:rsidRPr="00000000" w14:paraId="0000000F">
      <w:pPr>
        <w:contextualSpacing w:val="0"/>
        <w:jc w:val="both"/>
        <w:rPr>
          <w:highlight w:val="white"/>
        </w:rPr>
      </w:pPr>
      <w:r w:rsidDel="00000000" w:rsidR="00000000" w:rsidRPr="00000000">
        <w:rPr>
          <w:rtl w:val="0"/>
        </w:rPr>
      </w:r>
    </w:p>
    <w:p w:rsidR="00000000" w:rsidDel="00000000" w:rsidP="00000000" w:rsidRDefault="00000000" w:rsidRPr="00000000" w14:paraId="00000010">
      <w:pPr>
        <w:contextualSpacing w:val="0"/>
        <w:jc w:val="both"/>
        <w:rPr>
          <w:highlight w:val="white"/>
        </w:rPr>
      </w:pPr>
      <w:r w:rsidDel="00000000" w:rsidR="00000000" w:rsidRPr="00000000">
        <w:rPr>
          <w:highlight w:val="white"/>
          <w:rtl w:val="0"/>
        </w:rPr>
        <w:t xml:space="preserve">¡Vive el mejor verano de tu vida con </w:t>
      </w:r>
      <w:r w:rsidDel="00000000" w:rsidR="00000000" w:rsidRPr="00000000">
        <w:rPr>
          <w:b w:val="1"/>
          <w:highlight w:val="white"/>
          <w:rtl w:val="0"/>
        </w:rPr>
        <w:t xml:space="preserve">Hello Kitty</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11">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12">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13">
      <w:pPr>
        <w:ind w:right="-90"/>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4">
      <w:pPr>
        <w:ind w:right="-90"/>
        <w:contextualSpacing w:val="0"/>
        <w:jc w:val="both"/>
        <w:rPr/>
      </w:pPr>
      <w:r w:rsidDel="00000000" w:rsidR="00000000" w:rsidRPr="00000000">
        <w:rPr>
          <w:rtl w:val="0"/>
        </w:rPr>
      </w:r>
    </w:p>
    <w:p w:rsidR="00000000" w:rsidDel="00000000" w:rsidP="00000000" w:rsidRDefault="00000000" w:rsidRPr="00000000" w14:paraId="00000015">
      <w:pP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6">
      <w:pP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14:paraId="00000017">
      <w:pP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8">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19">
      <w:pPr>
        <w:contextualSpacing w:val="0"/>
        <w:jc w:val="both"/>
        <w:rPr>
          <w:b w:val="1"/>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spacing w:line="240" w:lineRule="auto"/>
        <w:contextualSpacing w:val="0"/>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C">
      <w:pPr>
        <w:spacing w:line="240" w:lineRule="auto"/>
        <w:contextualSpacing w:val="0"/>
        <w:rPr>
          <w:b w:val="1"/>
          <w:sz w:val="20"/>
          <w:szCs w:val="20"/>
        </w:rPr>
      </w:pPr>
      <w:r w:rsidDel="00000000" w:rsidR="00000000" w:rsidRPr="00000000">
        <w:rPr>
          <w:rtl w:val="0"/>
        </w:rPr>
      </w:r>
    </w:p>
    <w:p w:rsidR="00000000" w:rsidDel="00000000" w:rsidP="00000000" w:rsidRDefault="00000000" w:rsidRPr="00000000" w14:paraId="0000001D">
      <w:pPr>
        <w:spacing w:line="240" w:lineRule="auto"/>
        <w:contextualSpacing w:val="0"/>
        <w:rPr/>
      </w:pPr>
      <w:r w:rsidDel="00000000" w:rsidR="00000000" w:rsidRPr="00000000">
        <w:rPr>
          <w:rtl w:val="0"/>
        </w:rPr>
        <w:t xml:space="preserve">Aileen Alvarado Arteaga </w:t>
      </w:r>
    </w:p>
    <w:p w:rsidR="00000000" w:rsidDel="00000000" w:rsidP="00000000" w:rsidRDefault="00000000" w:rsidRPr="00000000" w14:paraId="0000001E">
      <w:pPr>
        <w:spacing w:line="240" w:lineRule="auto"/>
        <w:contextualSpacing w:val="0"/>
        <w:rPr/>
      </w:pPr>
      <w:r w:rsidDel="00000000" w:rsidR="00000000" w:rsidRPr="00000000">
        <w:rPr>
          <w:rtl w:val="0"/>
        </w:rPr>
        <w:t xml:space="preserve">Account Executive</w:t>
      </w:r>
    </w:p>
    <w:p w:rsidR="00000000" w:rsidDel="00000000" w:rsidP="00000000" w:rsidRDefault="00000000" w:rsidRPr="00000000" w14:paraId="0000001F">
      <w:pPr>
        <w:spacing w:line="240" w:lineRule="auto"/>
        <w:contextualSpacing w:val="0"/>
        <w:rPr/>
      </w:pPr>
      <w:r w:rsidDel="00000000" w:rsidR="00000000" w:rsidRPr="00000000">
        <w:rPr>
          <w:rtl w:val="0"/>
        </w:rPr>
        <w:t xml:space="preserve">Another Company </w:t>
      </w:r>
    </w:p>
    <w:p w:rsidR="00000000" w:rsidDel="00000000" w:rsidP="00000000" w:rsidRDefault="00000000" w:rsidRPr="00000000" w14:paraId="00000020">
      <w:pPr>
        <w:spacing w:line="240" w:lineRule="auto"/>
        <w:contextualSpacing w:val="0"/>
        <w:rPr/>
      </w:pPr>
      <w:r w:rsidDel="00000000" w:rsidR="00000000" w:rsidRPr="00000000">
        <w:rPr>
          <w:rtl w:val="0"/>
        </w:rPr>
        <w:t xml:space="preserve">Cel: 044 55 41 41 12 84</w:t>
      </w:r>
    </w:p>
    <w:p w:rsidR="00000000" w:rsidDel="00000000" w:rsidP="00000000" w:rsidRDefault="00000000" w:rsidRPr="00000000" w14:paraId="00000021">
      <w:pPr>
        <w:spacing w:line="240" w:lineRule="auto"/>
        <w:contextualSpacing w:val="0"/>
        <w:rPr/>
      </w:pPr>
      <w:hyperlink r:id="rId7">
        <w:r w:rsidDel="00000000" w:rsidR="00000000" w:rsidRPr="00000000">
          <w:rPr>
            <w:color w:val="1155cc"/>
            <w:u w:val="single"/>
            <w:rtl w:val="0"/>
          </w:rPr>
          <w:t xml:space="preserve">aileen@another.co</w:t>
        </w:r>
      </w:hyperlink>
      <w:r w:rsidDel="00000000" w:rsidR="00000000" w:rsidRPr="00000000">
        <w:rPr>
          <w:rtl w:val="0"/>
        </w:rPr>
      </w:r>
    </w:p>
    <w:p w:rsidR="00000000" w:rsidDel="00000000" w:rsidP="00000000" w:rsidRDefault="00000000" w:rsidRPr="00000000" w14:paraId="00000022">
      <w:pPr>
        <w:widowControl w:val="0"/>
        <w:spacing w:line="240" w:lineRule="auto"/>
        <w:contextualSpacing w:val="0"/>
        <w:jc w:val="both"/>
        <w:rPr>
          <w:b w:val="1"/>
          <w:sz w:val="20"/>
          <w:szCs w:val="20"/>
        </w:rPr>
      </w:pPr>
      <w:r w:rsidDel="00000000" w:rsidR="00000000" w:rsidRPr="00000000">
        <w:rPr>
          <w:rtl w:val="0"/>
        </w:rPr>
      </w:r>
    </w:p>
    <w:p w:rsidR="00000000" w:rsidDel="00000000" w:rsidP="00000000" w:rsidRDefault="00000000" w:rsidRPr="00000000" w14:paraId="00000023">
      <w:pPr>
        <w:widowControl w:val="0"/>
        <w:spacing w:line="240" w:lineRule="auto"/>
        <w:contextualSpacing w:val="0"/>
        <w:jc w:val="both"/>
        <w:rPr>
          <w:sz w:val="20"/>
          <w:szCs w:val="20"/>
        </w:rPr>
      </w:pPr>
      <w:r w:rsidDel="00000000" w:rsidR="00000000" w:rsidRPr="00000000">
        <w:rPr>
          <w:rtl w:val="0"/>
        </w:rPr>
      </w:r>
    </w:p>
    <w:p w:rsidR="00000000" w:rsidDel="00000000" w:rsidP="00000000" w:rsidRDefault="00000000" w:rsidRPr="00000000" w14:paraId="00000024">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25">
      <w:pPr>
        <w:contextualSpacing w:val="0"/>
        <w:jc w:val="both"/>
        <w:rPr/>
      </w:pPr>
      <w:r w:rsidDel="00000000" w:rsidR="00000000" w:rsidRPr="00000000">
        <w:rPr>
          <w:rtl w:val="0"/>
        </w:rPr>
      </w:r>
    </w:p>
    <w:sectPr>
      <w:head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B">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Ruz</w:t>
      </w:r>
    </w:p>
  </w:footnote>
  <w:footnote w:id="7">
    <w:p w:rsidR="00000000" w:rsidDel="00000000" w:rsidP="00000000" w:rsidRDefault="00000000" w:rsidRPr="00000000" w14:paraId="0000002C">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Biodesa</w:t>
      </w:r>
    </w:p>
  </w:footnote>
  <w:footnote w:id="1">
    <w:p w:rsidR="00000000" w:rsidDel="00000000" w:rsidP="00000000" w:rsidRDefault="00000000" w:rsidRPr="00000000" w14:paraId="0000002D">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E-fashion</w:t>
      </w:r>
    </w:p>
  </w:footnote>
  <w:footnote w:id="4">
    <w:p w:rsidR="00000000" w:rsidDel="00000000" w:rsidP="00000000" w:rsidRDefault="00000000" w:rsidRPr="00000000" w14:paraId="0000002E">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Regalos Siglo XXI</w:t>
      </w:r>
    </w:p>
  </w:footnote>
  <w:footnote w:id="5">
    <w:p w:rsidR="00000000" w:rsidDel="00000000" w:rsidP="00000000" w:rsidRDefault="00000000" w:rsidRPr="00000000" w14:paraId="0000002F">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Prinsel</w:t>
      </w:r>
    </w:p>
  </w:footnote>
  <w:footnote w:id="6">
    <w:p w:rsidR="00000000" w:rsidDel="00000000" w:rsidP="00000000" w:rsidRDefault="00000000" w:rsidRPr="00000000" w14:paraId="0000003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Stuffactory</w:t>
      </w:r>
    </w:p>
  </w:footnote>
  <w:footnote w:id="2">
    <w:p w:rsidR="00000000" w:rsidDel="00000000" w:rsidP="00000000" w:rsidRDefault="00000000" w:rsidRPr="00000000" w14:paraId="00000031">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Carnaval</w:t>
      </w:r>
    </w:p>
  </w:footnote>
  <w:footnote w:id="3">
    <w:p w:rsidR="00000000" w:rsidDel="00000000" w:rsidP="00000000" w:rsidRDefault="00000000" w:rsidRPr="00000000" w14:paraId="00000032">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Tenis con Imaginación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t xml:space="preserve">                      </w:t>
    </w:r>
    <w:r w:rsidDel="00000000" w:rsidR="00000000" w:rsidRPr="00000000">
      <w:rPr/>
      <w:drawing>
        <wp:inline distB="114300" distT="114300" distL="114300" distR="114300">
          <wp:extent cx="3810000" cy="675557"/>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aileen@another.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